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BC4D8" w14:textId="77777777" w:rsidR="00C821F5" w:rsidRPr="003467DE" w:rsidRDefault="00C821F5" w:rsidP="007D4B64">
      <w:pPr>
        <w:pStyle w:val="a3"/>
        <w:tabs>
          <w:tab w:val="left" w:pos="0"/>
        </w:tabs>
        <w:jc w:val="right"/>
        <w:rPr>
          <w:rFonts w:ascii="Times New Roman" w:hAnsi="Times New Roman"/>
          <w:sz w:val="24"/>
          <w:szCs w:val="24"/>
        </w:rPr>
      </w:pPr>
      <w:r w:rsidRPr="003467DE">
        <w:rPr>
          <w:rFonts w:ascii="Times New Roman" w:hAnsi="Times New Roman"/>
          <w:sz w:val="24"/>
          <w:szCs w:val="24"/>
        </w:rPr>
        <w:t>Проект</w:t>
      </w:r>
    </w:p>
    <w:p w14:paraId="314B7A78" w14:textId="77777777" w:rsidR="00C821F5" w:rsidRPr="003467DE" w:rsidRDefault="00C821F5" w:rsidP="007D4B64">
      <w:pPr>
        <w:pStyle w:val="a3"/>
        <w:tabs>
          <w:tab w:val="left" w:pos="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37A62BEE" w14:textId="0D8EC0AD" w:rsidR="00C821F5" w:rsidRPr="003467DE" w:rsidRDefault="00C773D7" w:rsidP="007D4B64">
      <w:pPr>
        <w:pStyle w:val="a3"/>
        <w:tabs>
          <w:tab w:val="left" w:pos="0"/>
          <w:tab w:val="left" w:pos="851"/>
        </w:tabs>
        <w:jc w:val="center"/>
        <w:rPr>
          <w:rFonts w:ascii="Times New Roman" w:hAnsi="Times New Roman"/>
          <w:b/>
          <w:sz w:val="24"/>
          <w:szCs w:val="24"/>
        </w:rPr>
      </w:pPr>
      <w:r w:rsidRPr="003467DE">
        <w:rPr>
          <w:rFonts w:ascii="Times New Roman" w:hAnsi="Times New Roman"/>
          <w:b/>
          <w:sz w:val="24"/>
          <w:szCs w:val="24"/>
        </w:rPr>
        <w:t>ЗАКОН КЫРГЫЗСКОЙ РЕСПУБЛИКИ</w:t>
      </w:r>
    </w:p>
    <w:p w14:paraId="3882729B" w14:textId="77777777" w:rsidR="00C773D7" w:rsidRPr="003467DE" w:rsidRDefault="00C773D7" w:rsidP="007D4B64">
      <w:pPr>
        <w:pStyle w:val="a3"/>
        <w:tabs>
          <w:tab w:val="left" w:pos="0"/>
          <w:tab w:val="left" w:pos="851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53FDE39D" w14:textId="5FEEC503" w:rsidR="001972DE" w:rsidRPr="003467DE" w:rsidRDefault="00BA7573" w:rsidP="00EF16BD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467DE">
        <w:rPr>
          <w:rFonts w:ascii="Times New Roman" w:hAnsi="Times New Roman"/>
          <w:b/>
          <w:sz w:val="24"/>
          <w:szCs w:val="24"/>
        </w:rPr>
        <w:t xml:space="preserve">О внесении изменений </w:t>
      </w:r>
      <w:r w:rsidR="00123013" w:rsidRPr="003467DE">
        <w:rPr>
          <w:rFonts w:ascii="Times New Roman" w:hAnsi="Times New Roman"/>
          <w:b/>
          <w:sz w:val="24"/>
          <w:szCs w:val="24"/>
        </w:rPr>
        <w:t xml:space="preserve">в </w:t>
      </w:r>
      <w:r w:rsidR="001972DE" w:rsidRPr="003467DE">
        <w:rPr>
          <w:rFonts w:ascii="Times New Roman" w:hAnsi="Times New Roman"/>
          <w:b/>
          <w:sz w:val="24"/>
          <w:szCs w:val="24"/>
          <w:lang w:val="ky-KG"/>
        </w:rPr>
        <w:t>З</w:t>
      </w:r>
      <w:proofErr w:type="spellStart"/>
      <w:r w:rsidRPr="003467DE">
        <w:rPr>
          <w:rFonts w:ascii="Times New Roman" w:hAnsi="Times New Roman"/>
          <w:b/>
          <w:sz w:val="24"/>
          <w:szCs w:val="24"/>
        </w:rPr>
        <w:t>акон</w:t>
      </w:r>
      <w:proofErr w:type="spellEnd"/>
      <w:r w:rsidRPr="003467DE">
        <w:rPr>
          <w:rFonts w:ascii="Times New Roman" w:hAnsi="Times New Roman"/>
          <w:b/>
          <w:sz w:val="24"/>
          <w:szCs w:val="24"/>
        </w:rPr>
        <w:t xml:space="preserve"> Кыргызской Республики</w:t>
      </w:r>
      <w:r w:rsidR="00672349" w:rsidRPr="003467DE">
        <w:rPr>
          <w:rFonts w:ascii="Times New Roman" w:hAnsi="Times New Roman"/>
          <w:b/>
          <w:sz w:val="24"/>
          <w:szCs w:val="24"/>
        </w:rPr>
        <w:t xml:space="preserve"> </w:t>
      </w:r>
    </w:p>
    <w:p w14:paraId="21B84778" w14:textId="317AEDB4" w:rsidR="00C821F5" w:rsidRPr="003467DE" w:rsidRDefault="001972DE" w:rsidP="00EF16BD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467DE">
        <w:rPr>
          <w:rFonts w:ascii="Times New Roman" w:hAnsi="Times New Roman"/>
          <w:b/>
          <w:sz w:val="24"/>
          <w:szCs w:val="24"/>
        </w:rPr>
        <w:t>«Об основах государственной политики по поддержке соотечественников за рубежом»</w:t>
      </w:r>
    </w:p>
    <w:p w14:paraId="359A8503" w14:textId="28706165" w:rsidR="00C821F5" w:rsidRPr="003467DE" w:rsidRDefault="00C821F5" w:rsidP="00EF16BD">
      <w:pPr>
        <w:pStyle w:val="a3"/>
        <w:tabs>
          <w:tab w:val="left" w:pos="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A552239" w14:textId="77777777" w:rsidR="001972DE" w:rsidRPr="003467DE" w:rsidRDefault="001972DE" w:rsidP="007D4B64">
      <w:pPr>
        <w:pStyle w:val="a3"/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4999728A" w14:textId="61D7D82A" w:rsidR="001972DE" w:rsidRPr="003467DE" w:rsidRDefault="007D4B64" w:rsidP="001972DE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67DE">
        <w:rPr>
          <w:rFonts w:ascii="Times New Roman" w:hAnsi="Times New Roman"/>
          <w:b/>
          <w:sz w:val="24"/>
          <w:szCs w:val="24"/>
        </w:rPr>
        <w:tab/>
      </w:r>
      <w:r w:rsidR="00C821F5" w:rsidRPr="003467DE">
        <w:rPr>
          <w:rFonts w:ascii="Times New Roman" w:hAnsi="Times New Roman"/>
          <w:b/>
          <w:sz w:val="24"/>
          <w:szCs w:val="24"/>
        </w:rPr>
        <w:t xml:space="preserve">Статья 1 </w:t>
      </w:r>
    </w:p>
    <w:p w14:paraId="74415D95" w14:textId="3B6C6CDF" w:rsidR="009A4E71" w:rsidRPr="003467DE" w:rsidRDefault="009A4E71" w:rsidP="009A4E71">
      <w:pPr>
        <w:pStyle w:val="a5"/>
        <w:tabs>
          <w:tab w:val="left" w:pos="993"/>
        </w:tabs>
        <w:spacing w:after="0" w:line="240" w:lineRule="auto"/>
        <w:ind w:left="0" w:firstLine="7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67DE">
        <w:rPr>
          <w:rFonts w:ascii="Times New Roman" w:hAnsi="Times New Roman" w:cs="Times New Roman"/>
          <w:bCs/>
          <w:sz w:val="24"/>
          <w:szCs w:val="24"/>
        </w:rPr>
        <w:t>Внести в Закон Кыргызской Республики «Об основах государственной политики по поддержке соотечественников за рубежом» (</w:t>
      </w:r>
      <w:r w:rsidRPr="003467D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газета </w:t>
      </w:r>
      <w:r w:rsidRPr="003467DE">
        <w:rPr>
          <w:rFonts w:ascii="Times New Roman" w:hAnsi="Times New Roman" w:cs="Times New Roman"/>
          <w:bCs/>
          <w:sz w:val="24"/>
          <w:szCs w:val="24"/>
        </w:rPr>
        <w:t xml:space="preserve">«Эркин </w:t>
      </w:r>
      <w:proofErr w:type="spellStart"/>
      <w:r w:rsidRPr="003467DE">
        <w:rPr>
          <w:rFonts w:ascii="Times New Roman" w:hAnsi="Times New Roman" w:cs="Times New Roman"/>
          <w:bCs/>
          <w:sz w:val="24"/>
          <w:szCs w:val="24"/>
        </w:rPr>
        <w:t>Тоо</w:t>
      </w:r>
      <w:proofErr w:type="spellEnd"/>
      <w:r w:rsidRPr="003467DE">
        <w:rPr>
          <w:rFonts w:ascii="Times New Roman" w:hAnsi="Times New Roman" w:cs="Times New Roman"/>
          <w:bCs/>
          <w:sz w:val="24"/>
          <w:szCs w:val="24"/>
        </w:rPr>
        <w:t>» от 13 августа 2013 года N 67) следующие изменения:</w:t>
      </w:r>
    </w:p>
    <w:p w14:paraId="108B214F" w14:textId="5EDC3DCA" w:rsidR="009A4E71" w:rsidRPr="003467DE" w:rsidRDefault="00EF16BD" w:rsidP="009A4E71">
      <w:pPr>
        <w:pStyle w:val="tkZagolovok5"/>
        <w:numPr>
          <w:ilvl w:val="0"/>
          <w:numId w:val="23"/>
        </w:numPr>
        <w:tabs>
          <w:tab w:val="left" w:pos="851"/>
        </w:tabs>
        <w:spacing w:before="0" w:after="0" w:line="240" w:lineRule="auto"/>
        <w:ind w:left="1070" w:right="-1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>С</w:t>
      </w:r>
      <w:r w:rsidR="009A4E71"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>тать</w:t>
      </w:r>
      <w:r w:rsidR="00C068B8"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>ю</w:t>
      </w:r>
      <w:r w:rsidR="009A4E71"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</w:t>
      </w:r>
      <w:r w:rsidR="00C068B8"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изложить в следующей редакции</w:t>
      </w:r>
      <w:r w:rsidR="009A4E71"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14:paraId="5FC5332F" w14:textId="65D6EB67" w:rsidR="00C068B8" w:rsidRPr="003467DE" w:rsidRDefault="00C068B8" w:rsidP="00C068B8">
      <w:pPr>
        <w:pStyle w:val="tkZagolovok5"/>
        <w:tabs>
          <w:tab w:val="left" w:pos="851"/>
        </w:tabs>
        <w:spacing w:before="0"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«Статья 1. Основные понятия, используемые в настоящем Законе</w:t>
      </w:r>
    </w:p>
    <w:p w14:paraId="0111C03D" w14:textId="05F73401" w:rsidR="00C068B8" w:rsidRPr="003467DE" w:rsidRDefault="00C068B8" w:rsidP="00C068B8">
      <w:pPr>
        <w:pStyle w:val="tkZagolovok5"/>
        <w:tabs>
          <w:tab w:val="left" w:pos="851"/>
        </w:tabs>
        <w:spacing w:before="0" w:after="0" w:line="240" w:lineRule="auto"/>
        <w:ind w:right="-1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>В настоящем Законе используются следующие основные понятие:</w:t>
      </w:r>
    </w:p>
    <w:p w14:paraId="7792CED8" w14:textId="298F943F" w:rsidR="00C068B8" w:rsidRPr="003467DE" w:rsidRDefault="00C068B8" w:rsidP="00EF16BD">
      <w:pPr>
        <w:pStyle w:val="tkZagolovok5"/>
        <w:numPr>
          <w:ilvl w:val="0"/>
          <w:numId w:val="29"/>
        </w:numPr>
        <w:tabs>
          <w:tab w:val="left" w:pos="851"/>
        </w:tabs>
        <w:spacing w:before="0"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соотечественники за рубежом (далее – соотечественник)</w:t>
      </w:r>
      <w:r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– граждане Кыргызской Республики, временно или постоянно </w:t>
      </w:r>
      <w:r w:rsidR="00EF16BD"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>проживающие за</w:t>
      </w:r>
      <w:r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пределами территории Кыргызской Республики;</w:t>
      </w:r>
    </w:p>
    <w:p w14:paraId="5B25643B" w14:textId="77777777" w:rsidR="00C068B8" w:rsidRPr="003467DE" w:rsidRDefault="00C068B8" w:rsidP="00EF16BD">
      <w:pPr>
        <w:pStyle w:val="a5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467DE">
        <w:rPr>
          <w:rFonts w:ascii="Times New Roman" w:hAnsi="Times New Roman"/>
          <w:b/>
          <w:sz w:val="24"/>
          <w:szCs w:val="24"/>
          <w:lang w:val="ky-KG"/>
        </w:rPr>
        <w:t>д</w:t>
      </w:r>
      <w:proofErr w:type="spellStart"/>
      <w:r w:rsidRPr="003467DE">
        <w:rPr>
          <w:rFonts w:ascii="Times New Roman" w:hAnsi="Times New Roman"/>
          <w:b/>
          <w:sz w:val="24"/>
          <w:szCs w:val="24"/>
          <w:shd w:val="clear" w:color="auto" w:fill="FFFFFF"/>
        </w:rPr>
        <w:t>иаспора</w:t>
      </w:r>
      <w:proofErr w:type="spellEnd"/>
      <w:r w:rsidRPr="003467D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- часть народа (этническая общность), проживающая </w:t>
      </w:r>
      <w:r w:rsidRPr="003467DE">
        <w:rPr>
          <w:rFonts w:ascii="Times New Roman" w:hAnsi="Times New Roman"/>
          <w:bCs/>
          <w:sz w:val="24"/>
          <w:szCs w:val="24"/>
          <w:shd w:val="clear" w:color="auto" w:fill="FFFFFF"/>
          <w:lang w:val="ky-KG"/>
        </w:rPr>
        <w:t>за пределами Кыргызской Республики</w:t>
      </w:r>
      <w:r w:rsidRPr="003467D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его исторического происхождения, образующая сплоченные и устойчивые этнические группы в стране проживания;</w:t>
      </w:r>
    </w:p>
    <w:p w14:paraId="13C41C2D" w14:textId="2DEC41C7" w:rsidR="00EF16BD" w:rsidRPr="003467DE" w:rsidRDefault="00C068B8" w:rsidP="00EF16BD">
      <w:pPr>
        <w:pStyle w:val="tkZagolovok5"/>
        <w:numPr>
          <w:ilvl w:val="0"/>
          <w:numId w:val="29"/>
        </w:numPr>
        <w:tabs>
          <w:tab w:val="left" w:pos="851"/>
        </w:tabs>
        <w:spacing w:before="0"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гражданская принадлежность</w:t>
      </w:r>
      <w:r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– наличие подданства или гражданства соответственно Кыргызской Республики или иностранного </w:t>
      </w:r>
      <w:r w:rsidR="00EF16BD"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>государства.»</w:t>
      </w:r>
    </w:p>
    <w:p w14:paraId="4BF79153" w14:textId="4E84CF85" w:rsidR="009A4E71" w:rsidRPr="003467DE" w:rsidRDefault="00EF16BD" w:rsidP="009A4E71">
      <w:pPr>
        <w:pStyle w:val="tkZagolovok5"/>
        <w:numPr>
          <w:ilvl w:val="0"/>
          <w:numId w:val="23"/>
        </w:numPr>
        <w:tabs>
          <w:tab w:val="left" w:pos="851"/>
        </w:tabs>
        <w:spacing w:before="0" w:after="0" w:line="240" w:lineRule="auto"/>
        <w:ind w:left="1070" w:right="-1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467DE">
        <w:rPr>
          <w:rFonts w:ascii="Times New Roman" w:hAnsi="Times New Roman" w:cs="Times New Roman"/>
          <w:b w:val="0"/>
          <w:sz w:val="24"/>
          <w:szCs w:val="24"/>
        </w:rPr>
        <w:t>С</w:t>
      </w:r>
      <w:r w:rsidR="009A4E71" w:rsidRPr="003467DE">
        <w:rPr>
          <w:rFonts w:ascii="Times New Roman" w:hAnsi="Times New Roman" w:cs="Times New Roman"/>
          <w:b w:val="0"/>
          <w:sz w:val="24"/>
          <w:szCs w:val="24"/>
        </w:rPr>
        <w:t>тать</w:t>
      </w:r>
      <w:r w:rsidRPr="003467DE">
        <w:rPr>
          <w:rFonts w:ascii="Times New Roman" w:hAnsi="Times New Roman" w:cs="Times New Roman"/>
          <w:b w:val="0"/>
          <w:sz w:val="24"/>
          <w:szCs w:val="24"/>
        </w:rPr>
        <w:t>ю</w:t>
      </w:r>
      <w:r w:rsidR="009A4E71" w:rsidRPr="003467DE">
        <w:rPr>
          <w:rFonts w:ascii="Times New Roman" w:hAnsi="Times New Roman" w:cs="Times New Roman"/>
          <w:b w:val="0"/>
          <w:sz w:val="24"/>
          <w:szCs w:val="24"/>
        </w:rPr>
        <w:t xml:space="preserve"> 3</w:t>
      </w:r>
      <w:r w:rsidRPr="003467D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467DE">
        <w:rPr>
          <w:rFonts w:ascii="Times New Roman" w:hAnsi="Times New Roman" w:cs="Times New Roman"/>
          <w:b w:val="0"/>
          <w:bCs w:val="0"/>
          <w:sz w:val="24"/>
          <w:szCs w:val="24"/>
        </w:rPr>
        <w:t>изложить в следующей редакции</w:t>
      </w:r>
      <w:r w:rsidR="009A4E71" w:rsidRPr="003467DE">
        <w:rPr>
          <w:rFonts w:ascii="Times New Roman" w:hAnsi="Times New Roman" w:cs="Times New Roman"/>
          <w:b w:val="0"/>
          <w:sz w:val="24"/>
          <w:szCs w:val="24"/>
        </w:rPr>
        <w:t>:</w:t>
      </w:r>
    </w:p>
    <w:p w14:paraId="77A989E7" w14:textId="30DB64D7" w:rsidR="00EF16BD" w:rsidRPr="003467DE" w:rsidRDefault="00EF16BD" w:rsidP="00EF16BD">
      <w:pPr>
        <w:pStyle w:val="tkZagolovok5"/>
        <w:tabs>
          <w:tab w:val="left" w:pos="851"/>
        </w:tabs>
        <w:spacing w:before="0" w:after="0" w:line="240" w:lineRule="auto"/>
        <w:ind w:right="-1" w:firstLine="710"/>
        <w:contextualSpacing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3467DE">
        <w:rPr>
          <w:rFonts w:ascii="Times New Roman" w:hAnsi="Times New Roman" w:cs="Times New Roman"/>
          <w:bCs w:val="0"/>
          <w:sz w:val="24"/>
          <w:szCs w:val="24"/>
        </w:rPr>
        <w:t>«Статья 3. Принципы и цели государственной политики Кыргызской Республики в отношении поддержки соотечественников</w:t>
      </w:r>
    </w:p>
    <w:p w14:paraId="41256E1E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1. Государственная политика Кыргызской Республики в отношении соотечественников является составной частью внутренней и внешней политики Кыргызской Республики и представляет собой совокупность правовых, дипломатических, социальных, экономических, информационных, образовательных, организационных и иных мер, осуществляемых органами государственной власти Кыргызской Республики в соответствии с Конституцией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законодательством Кыргызской Республики для претворения в жизнь принципов и целей, установленных настоящим Законом.</w:t>
      </w:r>
    </w:p>
    <w:p w14:paraId="53FE431F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2. Государственная политика Кыргызской Республики в отношении соотечественников основывается на признании:</w:t>
      </w:r>
    </w:p>
    <w:p w14:paraId="5C61EE60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1) неотчуждаемости и принадлежности каждому от рождения основных прав и свобод человека и гражданина;</w:t>
      </w:r>
    </w:p>
    <w:p w14:paraId="3402CB37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2) необходимости обеспечения гражданских, политических, социальных, экономических, культурных и иных прав и свобод соотечественников, а также их законных интересов в государстве проживания в соответствии с общепризнанными принципами и нормами международного права;</w:t>
      </w:r>
    </w:p>
    <w:p w14:paraId="6A3ADDDC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3) взаимодействия государств в области обеспечения прав и свобод соотечественников.</w:t>
      </w:r>
    </w:p>
    <w:p w14:paraId="6F5E3BCD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 xml:space="preserve">3. Цели государственной политики Кыргызской Республики в отношении соотечественников заключаются в оказании государственной поддержки и помощи соотечественникам в соответствии с общепризнанными принципами и нормами международного права, международными договорами Кыргызской Республики, законодательством Кыргызской Республики, а также с учетом законодательства </w:t>
      </w:r>
      <w:r w:rsidRPr="003467DE">
        <w:rPr>
          <w:rFonts w:ascii="Times New Roman" w:hAnsi="Times New Roman" w:cs="Times New Roman"/>
          <w:sz w:val="24"/>
          <w:szCs w:val="24"/>
        </w:rPr>
        <w:lastRenderedPageBreak/>
        <w:t>иностранных государств в реализации и обеспечении прав и свобод человека и гражданина, в том числе прав:</w:t>
      </w:r>
    </w:p>
    <w:p w14:paraId="0D29237B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1) свободно выражать, сохранять и развивать свою самобытность, поддерживать и развивать духовный и интеллектуальный потенциал;</w:t>
      </w:r>
    </w:p>
    <w:p w14:paraId="7E42F0D5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2) устанавливать и свободно поддерживать всесторонние связи между соотечественниками и связи с Кыргызской Республикой, получать информацию из Кыргызской Республики;</w:t>
      </w:r>
    </w:p>
    <w:p w14:paraId="691E22B2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3) создавать национально-культурные некоммерческие организации, средства массовой информации и участвовать в их деятельности;</w:t>
      </w:r>
    </w:p>
    <w:p w14:paraId="442608AA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4) участвовать в работе некоммерческих организаций на национальном и международном уровнях;</w:t>
      </w:r>
    </w:p>
    <w:p w14:paraId="02274138" w14:textId="77777777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5) участвовать в развитии взаимовыгодных отношений между государствами проживания и Кыргызской Республикой;</w:t>
      </w:r>
    </w:p>
    <w:p w14:paraId="36FDC48E" w14:textId="620AA808" w:rsidR="00EF16BD" w:rsidRPr="003467DE" w:rsidRDefault="00EF16BD" w:rsidP="00EF16BD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6) осуществлять свободный выбор места жительства или реализовать право на возвращение в Кыргызскую Республику.»</w:t>
      </w:r>
    </w:p>
    <w:p w14:paraId="548C0899" w14:textId="4DEB4C40" w:rsidR="009A4E71" w:rsidRPr="003467DE" w:rsidRDefault="00881494" w:rsidP="00881494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67DE">
        <w:rPr>
          <w:rFonts w:ascii="Times New Roman" w:hAnsi="Times New Roman"/>
          <w:sz w:val="24"/>
          <w:szCs w:val="24"/>
        </w:rPr>
        <w:t>часть первую</w:t>
      </w:r>
      <w:r w:rsidRPr="003467DE">
        <w:rPr>
          <w:rFonts w:ascii="Times New Roman" w:hAnsi="Times New Roman" w:cs="Times New Roman"/>
          <w:sz w:val="24"/>
          <w:szCs w:val="24"/>
        </w:rPr>
        <w:t xml:space="preserve"> в</w:t>
      </w:r>
      <w:r w:rsidR="009A4E71" w:rsidRPr="003467DE">
        <w:rPr>
          <w:rFonts w:ascii="Times New Roman" w:hAnsi="Times New Roman" w:cs="Times New Roman"/>
          <w:sz w:val="24"/>
          <w:szCs w:val="24"/>
        </w:rPr>
        <w:t xml:space="preserve"> статье 6</w:t>
      </w:r>
      <w:r w:rsidR="000328AB" w:rsidRPr="003467DE">
        <w:rPr>
          <w:rFonts w:ascii="Times New Roman" w:hAnsi="Times New Roman"/>
          <w:sz w:val="24"/>
          <w:szCs w:val="24"/>
        </w:rPr>
        <w:t xml:space="preserve"> </w:t>
      </w:r>
      <w:r w:rsidR="009A4E71" w:rsidRPr="003467DE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14:paraId="1B32BE09" w14:textId="70271AE7" w:rsidR="009A4E71" w:rsidRPr="003467DE" w:rsidRDefault="009A4E71" w:rsidP="00CC67B9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«1. Государственное управление и контроль в области отношений с соотечественниками осуществляются Кабинетом Министров Кыргызской Республики и уполномоченным государственным органом</w:t>
      </w:r>
      <w:r w:rsidR="00B06045" w:rsidRPr="003467DE">
        <w:rPr>
          <w:rFonts w:ascii="Times New Roman" w:hAnsi="Times New Roman" w:cs="Times New Roman"/>
          <w:sz w:val="24"/>
          <w:szCs w:val="24"/>
        </w:rPr>
        <w:t xml:space="preserve"> по реализации внешней политики</w:t>
      </w:r>
      <w:r w:rsidRPr="003467DE">
        <w:rPr>
          <w:rFonts w:ascii="Times New Roman" w:hAnsi="Times New Roman" w:cs="Times New Roman"/>
          <w:sz w:val="24"/>
          <w:szCs w:val="24"/>
        </w:rPr>
        <w:t xml:space="preserve">.»; </w:t>
      </w:r>
    </w:p>
    <w:p w14:paraId="6C3D41FF" w14:textId="1AC4A34C" w:rsidR="009A4E71" w:rsidRPr="003467DE" w:rsidRDefault="00881494" w:rsidP="001E42D2">
      <w:pPr>
        <w:pStyle w:val="a5"/>
        <w:numPr>
          <w:ilvl w:val="0"/>
          <w:numId w:val="23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67DE">
        <w:rPr>
          <w:rFonts w:ascii="Times New Roman" w:hAnsi="Times New Roman"/>
          <w:sz w:val="24"/>
          <w:szCs w:val="24"/>
        </w:rPr>
        <w:t>В</w:t>
      </w:r>
      <w:r w:rsidRPr="003467DE">
        <w:rPr>
          <w:rFonts w:ascii="Times New Roman" w:hAnsi="Times New Roman"/>
          <w:sz w:val="24"/>
          <w:szCs w:val="24"/>
        </w:rPr>
        <w:t xml:space="preserve"> части тр</w:t>
      </w:r>
      <w:r w:rsidRPr="003467DE">
        <w:rPr>
          <w:rFonts w:ascii="Times New Roman" w:hAnsi="Times New Roman"/>
          <w:sz w:val="24"/>
          <w:szCs w:val="24"/>
        </w:rPr>
        <w:t>етьей</w:t>
      </w:r>
      <w:r w:rsidRPr="003467DE">
        <w:rPr>
          <w:rFonts w:ascii="Times New Roman" w:hAnsi="Times New Roman" w:cs="Times New Roman"/>
          <w:sz w:val="24"/>
          <w:szCs w:val="24"/>
        </w:rPr>
        <w:t xml:space="preserve"> </w:t>
      </w:r>
      <w:r w:rsidR="009A4E71" w:rsidRPr="003467DE">
        <w:rPr>
          <w:rFonts w:ascii="Times New Roman" w:hAnsi="Times New Roman" w:cs="Times New Roman"/>
          <w:sz w:val="24"/>
          <w:szCs w:val="24"/>
        </w:rPr>
        <w:t>стать</w:t>
      </w:r>
      <w:r w:rsidRPr="003467DE">
        <w:rPr>
          <w:rFonts w:ascii="Times New Roman" w:hAnsi="Times New Roman" w:cs="Times New Roman"/>
          <w:sz w:val="24"/>
          <w:szCs w:val="24"/>
        </w:rPr>
        <w:t>и</w:t>
      </w:r>
      <w:r w:rsidR="009A4E71" w:rsidRPr="003467DE">
        <w:rPr>
          <w:rFonts w:ascii="Times New Roman" w:hAnsi="Times New Roman" w:cs="Times New Roman"/>
          <w:sz w:val="24"/>
          <w:szCs w:val="24"/>
        </w:rPr>
        <w:t xml:space="preserve"> 10</w:t>
      </w:r>
      <w:r w:rsidR="009A4E71" w:rsidRPr="003467DE">
        <w:rPr>
          <w:rFonts w:ascii="Times New Roman" w:hAnsi="Times New Roman"/>
          <w:sz w:val="24"/>
          <w:szCs w:val="24"/>
        </w:rPr>
        <w:t xml:space="preserve"> </w:t>
      </w:r>
      <w:bookmarkStart w:id="0" w:name="_Hlk85703951"/>
      <w:r w:rsidR="009A4E71" w:rsidRPr="003467DE">
        <w:rPr>
          <w:rFonts w:ascii="Times New Roman" w:hAnsi="Times New Roman"/>
          <w:sz w:val="24"/>
          <w:szCs w:val="24"/>
        </w:rPr>
        <w:t>слово</w:t>
      </w:r>
      <w:r w:rsidR="009A4E71" w:rsidRPr="003467DE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A4E71" w:rsidRPr="003467DE">
        <w:rPr>
          <w:rFonts w:ascii="Times New Roman" w:hAnsi="Times New Roman"/>
          <w:sz w:val="24"/>
          <w:szCs w:val="24"/>
        </w:rPr>
        <w:t>«</w:t>
      </w:r>
      <w:r w:rsidR="009A4E71" w:rsidRPr="003467DE">
        <w:rPr>
          <w:rFonts w:ascii="Times New Roman" w:hAnsi="Times New Roman"/>
          <w:sz w:val="24"/>
          <w:szCs w:val="24"/>
          <w:lang w:val="ky-KG"/>
        </w:rPr>
        <w:t>Правительством</w:t>
      </w:r>
      <w:r w:rsidR="009A4E71" w:rsidRPr="003467DE">
        <w:rPr>
          <w:rFonts w:ascii="Times New Roman" w:hAnsi="Times New Roman"/>
          <w:sz w:val="24"/>
          <w:szCs w:val="24"/>
        </w:rPr>
        <w:t>»</w:t>
      </w:r>
      <w:r w:rsidR="009A4E71" w:rsidRPr="003467DE">
        <w:rPr>
          <w:rFonts w:ascii="Times New Roman" w:hAnsi="Times New Roman"/>
          <w:sz w:val="24"/>
          <w:szCs w:val="24"/>
          <w:lang w:val="ky-KG"/>
        </w:rPr>
        <w:t xml:space="preserve"> заменить словами «</w:t>
      </w:r>
      <w:r w:rsidR="009A4E71" w:rsidRPr="003467DE">
        <w:rPr>
          <w:rFonts w:ascii="Times New Roman" w:hAnsi="Times New Roman"/>
          <w:sz w:val="24"/>
          <w:szCs w:val="24"/>
        </w:rPr>
        <w:t>Кабинетом Министров»</w:t>
      </w:r>
      <w:bookmarkEnd w:id="0"/>
      <w:r w:rsidR="009A4E71" w:rsidRPr="003467DE">
        <w:rPr>
          <w:rFonts w:ascii="Times New Roman" w:hAnsi="Times New Roman"/>
          <w:sz w:val="24"/>
          <w:szCs w:val="24"/>
        </w:rPr>
        <w:t>;</w:t>
      </w:r>
    </w:p>
    <w:p w14:paraId="6C64EF52" w14:textId="2EE62CA4" w:rsidR="009A4E71" w:rsidRPr="003467DE" w:rsidRDefault="00881494" w:rsidP="007E1DAD">
      <w:pPr>
        <w:pStyle w:val="a5"/>
        <w:numPr>
          <w:ilvl w:val="0"/>
          <w:numId w:val="2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467DE">
        <w:rPr>
          <w:rFonts w:ascii="Times New Roman" w:hAnsi="Times New Roman"/>
          <w:sz w:val="24"/>
          <w:szCs w:val="24"/>
        </w:rPr>
        <w:t>В</w:t>
      </w:r>
      <w:r w:rsidRPr="003467DE">
        <w:rPr>
          <w:rFonts w:ascii="Times New Roman" w:hAnsi="Times New Roman"/>
          <w:sz w:val="24"/>
          <w:szCs w:val="24"/>
        </w:rPr>
        <w:t xml:space="preserve"> части тр</w:t>
      </w:r>
      <w:r w:rsidRPr="003467DE">
        <w:rPr>
          <w:rFonts w:ascii="Times New Roman" w:hAnsi="Times New Roman"/>
          <w:sz w:val="24"/>
          <w:szCs w:val="24"/>
        </w:rPr>
        <w:t>етьей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A4E71" w:rsidRPr="003467DE">
        <w:rPr>
          <w:rFonts w:ascii="Times New Roman" w:hAnsi="Times New Roman" w:cs="Times New Roman"/>
          <w:sz w:val="24"/>
          <w:szCs w:val="24"/>
          <w:lang w:val="ky-KG"/>
        </w:rPr>
        <w:t>стать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9A4E71" w:rsidRPr="003467DE">
        <w:rPr>
          <w:rFonts w:ascii="Times New Roman" w:hAnsi="Times New Roman" w:cs="Times New Roman"/>
          <w:sz w:val="24"/>
          <w:szCs w:val="24"/>
          <w:lang w:val="ky-KG"/>
        </w:rPr>
        <w:t xml:space="preserve"> 13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A4E71" w:rsidRPr="003467DE">
        <w:rPr>
          <w:rFonts w:ascii="Times New Roman" w:hAnsi="Times New Roman"/>
          <w:sz w:val="24"/>
          <w:szCs w:val="24"/>
        </w:rPr>
        <w:t>слово</w:t>
      </w:r>
      <w:r w:rsidR="009A4E71" w:rsidRPr="003467DE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9A4E71" w:rsidRPr="003467DE">
        <w:rPr>
          <w:rFonts w:ascii="Times New Roman" w:hAnsi="Times New Roman"/>
          <w:sz w:val="24"/>
          <w:szCs w:val="24"/>
        </w:rPr>
        <w:t>«</w:t>
      </w:r>
      <w:r w:rsidR="009A4E71" w:rsidRPr="003467DE">
        <w:rPr>
          <w:rFonts w:ascii="Times New Roman" w:hAnsi="Times New Roman"/>
          <w:sz w:val="24"/>
          <w:szCs w:val="24"/>
          <w:lang w:val="ky-KG"/>
        </w:rPr>
        <w:t>Правительством</w:t>
      </w:r>
      <w:r w:rsidR="009A4E71" w:rsidRPr="003467DE">
        <w:rPr>
          <w:rFonts w:ascii="Times New Roman" w:hAnsi="Times New Roman"/>
          <w:sz w:val="24"/>
          <w:szCs w:val="24"/>
        </w:rPr>
        <w:t>»</w:t>
      </w:r>
      <w:r w:rsidR="009A4E71" w:rsidRPr="003467DE">
        <w:rPr>
          <w:rFonts w:ascii="Times New Roman" w:hAnsi="Times New Roman"/>
          <w:sz w:val="24"/>
          <w:szCs w:val="24"/>
          <w:lang w:val="ky-KG"/>
        </w:rPr>
        <w:t xml:space="preserve"> заменить словами «</w:t>
      </w:r>
      <w:r w:rsidR="009A4E71" w:rsidRPr="003467DE">
        <w:rPr>
          <w:rFonts w:ascii="Times New Roman" w:hAnsi="Times New Roman"/>
          <w:sz w:val="24"/>
          <w:szCs w:val="24"/>
        </w:rPr>
        <w:t>Кабинетом Министров»;</w:t>
      </w:r>
    </w:p>
    <w:p w14:paraId="773DFEF1" w14:textId="77777777" w:rsidR="009A4E71" w:rsidRPr="003467DE" w:rsidRDefault="009A4E71" w:rsidP="009A4E71">
      <w:pPr>
        <w:pStyle w:val="a5"/>
        <w:numPr>
          <w:ilvl w:val="0"/>
          <w:numId w:val="23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В статье 14 слово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467DE">
        <w:rPr>
          <w:rFonts w:ascii="Times New Roman" w:hAnsi="Times New Roman" w:cs="Times New Roman"/>
          <w:sz w:val="24"/>
          <w:szCs w:val="24"/>
        </w:rPr>
        <w:t>«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>Правительством</w:t>
      </w:r>
      <w:r w:rsidRPr="003467DE">
        <w:rPr>
          <w:rFonts w:ascii="Times New Roman" w:hAnsi="Times New Roman" w:cs="Times New Roman"/>
          <w:sz w:val="24"/>
          <w:szCs w:val="24"/>
        </w:rPr>
        <w:t>»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 xml:space="preserve"> заменить словами «</w:t>
      </w:r>
      <w:r w:rsidRPr="003467DE">
        <w:rPr>
          <w:rFonts w:ascii="Times New Roman" w:hAnsi="Times New Roman" w:cs="Times New Roman"/>
          <w:sz w:val="24"/>
          <w:szCs w:val="24"/>
        </w:rPr>
        <w:t>Кабинетом Министров»;</w:t>
      </w:r>
    </w:p>
    <w:p w14:paraId="2C3CB7F7" w14:textId="62EF8A7F" w:rsidR="009A4E71" w:rsidRDefault="009A4E71" w:rsidP="00D81926">
      <w:pPr>
        <w:pStyle w:val="a5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sz w:val="24"/>
          <w:szCs w:val="24"/>
        </w:rPr>
        <w:t>В части второй статьи 16 слово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467DE">
        <w:rPr>
          <w:rFonts w:ascii="Times New Roman" w:hAnsi="Times New Roman" w:cs="Times New Roman"/>
          <w:sz w:val="24"/>
          <w:szCs w:val="24"/>
        </w:rPr>
        <w:t>«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>Правительству</w:t>
      </w:r>
      <w:r w:rsidRPr="003467DE">
        <w:rPr>
          <w:rFonts w:ascii="Times New Roman" w:hAnsi="Times New Roman" w:cs="Times New Roman"/>
          <w:sz w:val="24"/>
          <w:szCs w:val="24"/>
        </w:rPr>
        <w:t>»</w:t>
      </w:r>
      <w:r w:rsidRPr="003467DE">
        <w:rPr>
          <w:rFonts w:ascii="Times New Roman" w:hAnsi="Times New Roman" w:cs="Times New Roman"/>
          <w:sz w:val="24"/>
          <w:szCs w:val="24"/>
          <w:lang w:val="ky-KG"/>
        </w:rPr>
        <w:t xml:space="preserve"> заменить словами «</w:t>
      </w:r>
      <w:r w:rsidRPr="003467DE">
        <w:rPr>
          <w:rFonts w:ascii="Times New Roman" w:hAnsi="Times New Roman" w:cs="Times New Roman"/>
          <w:sz w:val="24"/>
          <w:szCs w:val="24"/>
        </w:rPr>
        <w:t>Кабинету Министров».</w:t>
      </w:r>
    </w:p>
    <w:p w14:paraId="1AA121E0" w14:textId="77777777" w:rsidR="003467DE" w:rsidRPr="003467DE" w:rsidRDefault="003467DE" w:rsidP="003467DE">
      <w:pPr>
        <w:pStyle w:val="a5"/>
        <w:tabs>
          <w:tab w:val="left" w:pos="993"/>
        </w:tabs>
        <w:spacing w:after="0" w:line="240" w:lineRule="auto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14:paraId="7FBD8731" w14:textId="24F86BB2" w:rsidR="001972DE" w:rsidRPr="003467DE" w:rsidRDefault="00DE2444" w:rsidP="001972DE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467DE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1972DE" w:rsidRPr="003467DE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3928746F" w14:textId="77777777" w:rsidR="00DE2444" w:rsidRPr="003467DE" w:rsidRDefault="00DE2444" w:rsidP="002D0F4B">
      <w:pPr>
        <w:pStyle w:val="tkTekst"/>
        <w:tabs>
          <w:tab w:val="left" w:pos="993"/>
        </w:tabs>
        <w:spacing w:after="0" w:line="240" w:lineRule="auto"/>
        <w:ind w:firstLine="705"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3467DE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14:paraId="6007ABDA" w14:textId="1D8C416C" w:rsidR="00DE2444" w:rsidRPr="003467DE" w:rsidRDefault="00DE2444" w:rsidP="00CC67B9">
      <w:pPr>
        <w:pStyle w:val="tkTekst"/>
        <w:tabs>
          <w:tab w:val="left" w:pos="993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467DE">
        <w:rPr>
          <w:rFonts w:ascii="Times New Roman" w:hAnsi="Times New Roman" w:cs="Times New Roman"/>
          <w:bCs/>
          <w:sz w:val="24"/>
          <w:szCs w:val="24"/>
        </w:rPr>
        <w:t xml:space="preserve">2.Кабинету </w:t>
      </w:r>
      <w:r w:rsidR="002D0F4B" w:rsidRPr="003467DE">
        <w:rPr>
          <w:rFonts w:ascii="Times New Roman" w:hAnsi="Times New Roman" w:cs="Times New Roman"/>
          <w:bCs/>
          <w:sz w:val="24"/>
          <w:szCs w:val="24"/>
        </w:rPr>
        <w:t>Министров Кыргызской</w:t>
      </w:r>
      <w:r w:rsidRPr="003467DE">
        <w:rPr>
          <w:rFonts w:ascii="Times New Roman" w:hAnsi="Times New Roman" w:cs="Times New Roman"/>
          <w:bCs/>
          <w:sz w:val="24"/>
          <w:szCs w:val="24"/>
        </w:rPr>
        <w:t xml:space="preserve"> Республики </w:t>
      </w:r>
      <w:r w:rsidRPr="003467DE">
        <w:rPr>
          <w:rFonts w:ascii="Times New Roman" w:hAnsi="Times New Roman" w:cs="Times New Roman"/>
          <w:sz w:val="24"/>
          <w:szCs w:val="24"/>
        </w:rPr>
        <w:t xml:space="preserve">принять соответствующие меры по реализации настоящего Закона. </w:t>
      </w:r>
    </w:p>
    <w:p w14:paraId="2158A8C2" w14:textId="329D575B" w:rsidR="00661CF4" w:rsidRDefault="00661CF4" w:rsidP="008045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2D14C0" w14:textId="77777777" w:rsidR="003467DE" w:rsidRPr="003467DE" w:rsidRDefault="003467DE" w:rsidP="0080453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2C42348D" w14:textId="77777777" w:rsidR="00C821F5" w:rsidRPr="003467DE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7DE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14:paraId="6D2AE471" w14:textId="04B9520F" w:rsidR="00C821F5" w:rsidRPr="003467DE" w:rsidRDefault="00C821F5" w:rsidP="007D4B64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7DE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805454" w:rsidRPr="003467DE">
        <w:rPr>
          <w:rFonts w:ascii="Times New Roman" w:hAnsi="Times New Roman" w:cs="Times New Roman"/>
          <w:b/>
          <w:sz w:val="24"/>
          <w:szCs w:val="24"/>
        </w:rPr>
        <w:tab/>
      </w:r>
      <w:r w:rsidR="00805454" w:rsidRPr="003467DE">
        <w:rPr>
          <w:rFonts w:ascii="Times New Roman" w:hAnsi="Times New Roman" w:cs="Times New Roman"/>
          <w:b/>
          <w:sz w:val="24"/>
          <w:szCs w:val="24"/>
        </w:rPr>
        <w:tab/>
      </w:r>
      <w:r w:rsidR="00805454" w:rsidRPr="003467DE">
        <w:rPr>
          <w:rFonts w:ascii="Times New Roman" w:hAnsi="Times New Roman" w:cs="Times New Roman"/>
          <w:b/>
          <w:sz w:val="24"/>
          <w:szCs w:val="24"/>
        </w:rPr>
        <w:tab/>
      </w:r>
      <w:r w:rsidR="00805454" w:rsidRPr="003467DE">
        <w:rPr>
          <w:rFonts w:ascii="Times New Roman" w:hAnsi="Times New Roman" w:cs="Times New Roman"/>
          <w:b/>
          <w:sz w:val="24"/>
          <w:szCs w:val="24"/>
        </w:rPr>
        <w:tab/>
      </w:r>
      <w:r w:rsidR="00805454" w:rsidRPr="003467DE">
        <w:rPr>
          <w:rFonts w:ascii="Times New Roman" w:hAnsi="Times New Roman" w:cs="Times New Roman"/>
          <w:b/>
          <w:sz w:val="24"/>
          <w:szCs w:val="24"/>
        </w:rPr>
        <w:tab/>
      </w:r>
      <w:r w:rsidR="00805454" w:rsidRPr="003467DE">
        <w:rPr>
          <w:rFonts w:ascii="Times New Roman" w:hAnsi="Times New Roman" w:cs="Times New Roman"/>
          <w:b/>
          <w:sz w:val="24"/>
          <w:szCs w:val="24"/>
        </w:rPr>
        <w:tab/>
      </w:r>
      <w:r w:rsidR="00805454" w:rsidRPr="003467DE">
        <w:rPr>
          <w:rFonts w:ascii="Times New Roman" w:hAnsi="Times New Roman" w:cs="Times New Roman"/>
          <w:b/>
          <w:sz w:val="24"/>
          <w:szCs w:val="24"/>
          <w:lang w:val="ky-KG"/>
        </w:rPr>
        <w:t>С.Н.Жапаров</w:t>
      </w:r>
    </w:p>
    <w:sectPr w:rsidR="00C821F5" w:rsidRPr="003467DE" w:rsidSect="002D3B82">
      <w:pgSz w:w="11906" w:h="16838"/>
      <w:pgMar w:top="1134" w:right="850" w:bottom="1134" w:left="1701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92244" w14:textId="77777777" w:rsidR="003405BB" w:rsidRDefault="003405BB" w:rsidP="00A87E58">
      <w:pPr>
        <w:spacing w:after="0" w:line="240" w:lineRule="auto"/>
      </w:pPr>
      <w:r>
        <w:separator/>
      </w:r>
    </w:p>
  </w:endnote>
  <w:endnote w:type="continuationSeparator" w:id="0">
    <w:p w14:paraId="5E7798E0" w14:textId="77777777" w:rsidR="003405BB" w:rsidRDefault="003405BB" w:rsidP="00A8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0BE82" w14:textId="77777777" w:rsidR="003405BB" w:rsidRDefault="003405BB" w:rsidP="00A87E58">
      <w:pPr>
        <w:spacing w:after="0" w:line="240" w:lineRule="auto"/>
      </w:pPr>
      <w:r>
        <w:separator/>
      </w:r>
    </w:p>
  </w:footnote>
  <w:footnote w:type="continuationSeparator" w:id="0">
    <w:p w14:paraId="46A60403" w14:textId="77777777" w:rsidR="003405BB" w:rsidRDefault="003405BB" w:rsidP="00A87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3FA2"/>
    <w:multiLevelType w:val="hybridMultilevel"/>
    <w:tmpl w:val="02FE35C2"/>
    <w:lvl w:ilvl="0" w:tplc="DA569D7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6D7BA6"/>
    <w:multiLevelType w:val="hybridMultilevel"/>
    <w:tmpl w:val="B99AE52E"/>
    <w:lvl w:ilvl="0" w:tplc="A39AEC8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C96142"/>
    <w:multiLevelType w:val="hybridMultilevel"/>
    <w:tmpl w:val="696A5EC4"/>
    <w:lvl w:ilvl="0" w:tplc="005AC1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F679B6"/>
    <w:multiLevelType w:val="hybridMultilevel"/>
    <w:tmpl w:val="1518B2DC"/>
    <w:lvl w:ilvl="0" w:tplc="62188A8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64791A"/>
    <w:multiLevelType w:val="hybridMultilevel"/>
    <w:tmpl w:val="1E425390"/>
    <w:lvl w:ilvl="0" w:tplc="297013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616C6F"/>
    <w:multiLevelType w:val="hybridMultilevel"/>
    <w:tmpl w:val="3A5C6C16"/>
    <w:lvl w:ilvl="0" w:tplc="DA8A8C5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4D05A1"/>
    <w:multiLevelType w:val="hybridMultilevel"/>
    <w:tmpl w:val="BAE6C3FA"/>
    <w:lvl w:ilvl="0" w:tplc="3236AA02">
      <w:start w:val="1"/>
      <w:numFmt w:val="decimal"/>
      <w:lvlText w:val="%1)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B525145"/>
    <w:multiLevelType w:val="hybridMultilevel"/>
    <w:tmpl w:val="15548BDC"/>
    <w:lvl w:ilvl="0" w:tplc="E812839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36D4D"/>
    <w:multiLevelType w:val="hybridMultilevel"/>
    <w:tmpl w:val="C804DE4A"/>
    <w:lvl w:ilvl="0" w:tplc="BB40F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0243039"/>
    <w:multiLevelType w:val="hybridMultilevel"/>
    <w:tmpl w:val="C10A4734"/>
    <w:lvl w:ilvl="0" w:tplc="EE22210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1E2E12"/>
    <w:multiLevelType w:val="hybridMultilevel"/>
    <w:tmpl w:val="DFD81184"/>
    <w:lvl w:ilvl="0" w:tplc="658C10D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E46491"/>
    <w:multiLevelType w:val="hybridMultilevel"/>
    <w:tmpl w:val="9E8E5D1A"/>
    <w:lvl w:ilvl="0" w:tplc="F5C086B6">
      <w:start w:val="1"/>
      <w:numFmt w:val="decimal"/>
      <w:lvlText w:val="%1."/>
      <w:lvlJc w:val="left"/>
      <w:pPr>
        <w:ind w:left="11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2" w15:restartNumberingAfterBreak="0">
    <w:nsid w:val="2F256916"/>
    <w:multiLevelType w:val="hybridMultilevel"/>
    <w:tmpl w:val="88E8BC18"/>
    <w:lvl w:ilvl="0" w:tplc="3BFA4B70">
      <w:start w:val="1"/>
      <w:numFmt w:val="decimal"/>
      <w:lvlText w:val="%1)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39F0589"/>
    <w:multiLevelType w:val="hybridMultilevel"/>
    <w:tmpl w:val="5D865DD0"/>
    <w:lvl w:ilvl="0" w:tplc="81227904">
      <w:start w:val="14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CD7B9B"/>
    <w:multiLevelType w:val="hybridMultilevel"/>
    <w:tmpl w:val="94B08BD2"/>
    <w:lvl w:ilvl="0" w:tplc="C5D2B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AF22FB"/>
    <w:multiLevelType w:val="hybridMultilevel"/>
    <w:tmpl w:val="4A9A7A94"/>
    <w:lvl w:ilvl="0" w:tplc="BB40FB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F6D6CAD"/>
    <w:multiLevelType w:val="hybridMultilevel"/>
    <w:tmpl w:val="6864631C"/>
    <w:lvl w:ilvl="0" w:tplc="91B8B870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  <w:lang w:val="ky-KG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2F740FD"/>
    <w:multiLevelType w:val="hybridMultilevel"/>
    <w:tmpl w:val="94A0348E"/>
    <w:lvl w:ilvl="0" w:tplc="6540CD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7D4E72"/>
    <w:multiLevelType w:val="hybridMultilevel"/>
    <w:tmpl w:val="4D08ADEE"/>
    <w:lvl w:ilvl="0" w:tplc="994ECA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4843D4"/>
    <w:multiLevelType w:val="hybridMultilevel"/>
    <w:tmpl w:val="92F2E13A"/>
    <w:lvl w:ilvl="0" w:tplc="493A9500">
      <w:start w:val="8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142145E"/>
    <w:multiLevelType w:val="hybridMultilevel"/>
    <w:tmpl w:val="EEE20544"/>
    <w:lvl w:ilvl="0" w:tplc="43743044">
      <w:start w:val="1"/>
      <w:numFmt w:val="decimal"/>
      <w:lvlText w:val="%1)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20196A"/>
    <w:multiLevelType w:val="hybridMultilevel"/>
    <w:tmpl w:val="F8D47D16"/>
    <w:lvl w:ilvl="0" w:tplc="8CF2C0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5E860DCE"/>
    <w:multiLevelType w:val="hybridMultilevel"/>
    <w:tmpl w:val="2D1E3E92"/>
    <w:lvl w:ilvl="0" w:tplc="B54A888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CF07CBB"/>
    <w:multiLevelType w:val="hybridMultilevel"/>
    <w:tmpl w:val="7B9A3DB4"/>
    <w:lvl w:ilvl="0" w:tplc="4C78FE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D081D25"/>
    <w:multiLevelType w:val="hybridMultilevel"/>
    <w:tmpl w:val="C91CE502"/>
    <w:lvl w:ilvl="0" w:tplc="1AB283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4F41234"/>
    <w:multiLevelType w:val="hybridMultilevel"/>
    <w:tmpl w:val="174E4C40"/>
    <w:lvl w:ilvl="0" w:tplc="E62240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1C031B"/>
    <w:multiLevelType w:val="hybridMultilevel"/>
    <w:tmpl w:val="0420A364"/>
    <w:lvl w:ilvl="0" w:tplc="F37EAC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946FD6"/>
    <w:multiLevelType w:val="hybridMultilevel"/>
    <w:tmpl w:val="DFD81184"/>
    <w:lvl w:ilvl="0" w:tplc="658C10D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E01532F"/>
    <w:multiLevelType w:val="hybridMultilevel"/>
    <w:tmpl w:val="08561768"/>
    <w:lvl w:ilvl="0" w:tplc="42C0447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4"/>
  </w:num>
  <w:num w:numId="5">
    <w:abstractNumId w:val="10"/>
  </w:num>
  <w:num w:numId="6">
    <w:abstractNumId w:val="27"/>
  </w:num>
  <w:num w:numId="7">
    <w:abstractNumId w:val="15"/>
  </w:num>
  <w:num w:numId="8">
    <w:abstractNumId w:val="26"/>
  </w:num>
  <w:num w:numId="9">
    <w:abstractNumId w:val="23"/>
  </w:num>
  <w:num w:numId="10">
    <w:abstractNumId w:val="13"/>
  </w:num>
  <w:num w:numId="11">
    <w:abstractNumId w:val="14"/>
  </w:num>
  <w:num w:numId="12">
    <w:abstractNumId w:val="20"/>
  </w:num>
  <w:num w:numId="13">
    <w:abstractNumId w:val="9"/>
  </w:num>
  <w:num w:numId="14">
    <w:abstractNumId w:val="2"/>
  </w:num>
  <w:num w:numId="15">
    <w:abstractNumId w:val="18"/>
  </w:num>
  <w:num w:numId="16">
    <w:abstractNumId w:val="22"/>
  </w:num>
  <w:num w:numId="17">
    <w:abstractNumId w:val="21"/>
  </w:num>
  <w:num w:numId="18">
    <w:abstractNumId w:val="1"/>
  </w:num>
  <w:num w:numId="19">
    <w:abstractNumId w:val="3"/>
  </w:num>
  <w:num w:numId="20">
    <w:abstractNumId w:val="17"/>
  </w:num>
  <w:num w:numId="21">
    <w:abstractNumId w:val="12"/>
  </w:num>
  <w:num w:numId="22">
    <w:abstractNumId w:val="6"/>
  </w:num>
  <w:num w:numId="23">
    <w:abstractNumId w:val="16"/>
  </w:num>
  <w:num w:numId="24">
    <w:abstractNumId w:val="19"/>
  </w:num>
  <w:num w:numId="25">
    <w:abstractNumId w:val="5"/>
  </w:num>
  <w:num w:numId="26">
    <w:abstractNumId w:val="7"/>
  </w:num>
  <w:num w:numId="27">
    <w:abstractNumId w:val="11"/>
  </w:num>
  <w:num w:numId="28">
    <w:abstractNumId w:val="25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1F5"/>
    <w:rsid w:val="000144E2"/>
    <w:rsid w:val="00031BC6"/>
    <w:rsid w:val="000328AB"/>
    <w:rsid w:val="0005137F"/>
    <w:rsid w:val="0007137D"/>
    <w:rsid w:val="000846BD"/>
    <w:rsid w:val="000914DC"/>
    <w:rsid w:val="000C5632"/>
    <w:rsid w:val="001032C7"/>
    <w:rsid w:val="00123013"/>
    <w:rsid w:val="001256CC"/>
    <w:rsid w:val="00141D77"/>
    <w:rsid w:val="00142B43"/>
    <w:rsid w:val="001647BF"/>
    <w:rsid w:val="00172E7A"/>
    <w:rsid w:val="001972DE"/>
    <w:rsid w:val="001C30B7"/>
    <w:rsid w:val="001E447A"/>
    <w:rsid w:val="0023528B"/>
    <w:rsid w:val="002604EA"/>
    <w:rsid w:val="00292451"/>
    <w:rsid w:val="00293420"/>
    <w:rsid w:val="002D0F4B"/>
    <w:rsid w:val="002D3B82"/>
    <w:rsid w:val="003065CF"/>
    <w:rsid w:val="003103B6"/>
    <w:rsid w:val="00313851"/>
    <w:rsid w:val="00322037"/>
    <w:rsid w:val="003405BB"/>
    <w:rsid w:val="00344A01"/>
    <w:rsid w:val="003467DE"/>
    <w:rsid w:val="0035220C"/>
    <w:rsid w:val="003C2CAB"/>
    <w:rsid w:val="00417705"/>
    <w:rsid w:val="004301D7"/>
    <w:rsid w:val="00451920"/>
    <w:rsid w:val="004B39FD"/>
    <w:rsid w:val="004B4556"/>
    <w:rsid w:val="004B7223"/>
    <w:rsid w:val="004D1F4A"/>
    <w:rsid w:val="004E1BF2"/>
    <w:rsid w:val="005266CB"/>
    <w:rsid w:val="005329CE"/>
    <w:rsid w:val="00567C32"/>
    <w:rsid w:val="005831AE"/>
    <w:rsid w:val="005F4EDB"/>
    <w:rsid w:val="006006C7"/>
    <w:rsid w:val="00606051"/>
    <w:rsid w:val="006131D4"/>
    <w:rsid w:val="006247E8"/>
    <w:rsid w:val="00636187"/>
    <w:rsid w:val="0065459F"/>
    <w:rsid w:val="00657668"/>
    <w:rsid w:val="00661CF4"/>
    <w:rsid w:val="00667AE8"/>
    <w:rsid w:val="00672101"/>
    <w:rsid w:val="00672349"/>
    <w:rsid w:val="0069431F"/>
    <w:rsid w:val="00695F98"/>
    <w:rsid w:val="006A56E1"/>
    <w:rsid w:val="006A5A0D"/>
    <w:rsid w:val="006B3255"/>
    <w:rsid w:val="006C7D25"/>
    <w:rsid w:val="006E27EC"/>
    <w:rsid w:val="0070641D"/>
    <w:rsid w:val="007A67C5"/>
    <w:rsid w:val="007D0BF1"/>
    <w:rsid w:val="007D4B64"/>
    <w:rsid w:val="007E20DA"/>
    <w:rsid w:val="0080453A"/>
    <w:rsid w:val="00805454"/>
    <w:rsid w:val="00812367"/>
    <w:rsid w:val="0081320F"/>
    <w:rsid w:val="0086240F"/>
    <w:rsid w:val="00881494"/>
    <w:rsid w:val="008B0228"/>
    <w:rsid w:val="008B1110"/>
    <w:rsid w:val="008D3504"/>
    <w:rsid w:val="008E02B2"/>
    <w:rsid w:val="008E1AA1"/>
    <w:rsid w:val="008E6539"/>
    <w:rsid w:val="008F6A5C"/>
    <w:rsid w:val="008F750A"/>
    <w:rsid w:val="00914006"/>
    <w:rsid w:val="0092160E"/>
    <w:rsid w:val="00926039"/>
    <w:rsid w:val="00947A05"/>
    <w:rsid w:val="0097582A"/>
    <w:rsid w:val="00984468"/>
    <w:rsid w:val="009A4E14"/>
    <w:rsid w:val="009A4E71"/>
    <w:rsid w:val="009B0C42"/>
    <w:rsid w:val="009C2041"/>
    <w:rsid w:val="009D2BAE"/>
    <w:rsid w:val="009D4073"/>
    <w:rsid w:val="009E59BE"/>
    <w:rsid w:val="009E70DF"/>
    <w:rsid w:val="00A05E5A"/>
    <w:rsid w:val="00A2213D"/>
    <w:rsid w:val="00A32354"/>
    <w:rsid w:val="00A34E99"/>
    <w:rsid w:val="00A35549"/>
    <w:rsid w:val="00A4456D"/>
    <w:rsid w:val="00A51DD7"/>
    <w:rsid w:val="00A758D3"/>
    <w:rsid w:val="00A87E58"/>
    <w:rsid w:val="00A945CE"/>
    <w:rsid w:val="00AA025F"/>
    <w:rsid w:val="00AA4769"/>
    <w:rsid w:val="00AA5700"/>
    <w:rsid w:val="00AA5E16"/>
    <w:rsid w:val="00AB6EC9"/>
    <w:rsid w:val="00AF168D"/>
    <w:rsid w:val="00B02D03"/>
    <w:rsid w:val="00B06045"/>
    <w:rsid w:val="00B061D2"/>
    <w:rsid w:val="00B1711C"/>
    <w:rsid w:val="00BA7573"/>
    <w:rsid w:val="00BB756B"/>
    <w:rsid w:val="00BC3BD6"/>
    <w:rsid w:val="00BE43F3"/>
    <w:rsid w:val="00BE5079"/>
    <w:rsid w:val="00C068B8"/>
    <w:rsid w:val="00C202E6"/>
    <w:rsid w:val="00C22E85"/>
    <w:rsid w:val="00C333D0"/>
    <w:rsid w:val="00C36FB9"/>
    <w:rsid w:val="00C53D75"/>
    <w:rsid w:val="00C773D7"/>
    <w:rsid w:val="00C821F5"/>
    <w:rsid w:val="00C86C21"/>
    <w:rsid w:val="00CA6987"/>
    <w:rsid w:val="00CC67B9"/>
    <w:rsid w:val="00D005E5"/>
    <w:rsid w:val="00D14BB8"/>
    <w:rsid w:val="00D16C9B"/>
    <w:rsid w:val="00D455EA"/>
    <w:rsid w:val="00D46151"/>
    <w:rsid w:val="00D65B36"/>
    <w:rsid w:val="00D81926"/>
    <w:rsid w:val="00D921AB"/>
    <w:rsid w:val="00DD4678"/>
    <w:rsid w:val="00DE2444"/>
    <w:rsid w:val="00DF36D5"/>
    <w:rsid w:val="00E31D4B"/>
    <w:rsid w:val="00E4005E"/>
    <w:rsid w:val="00E44186"/>
    <w:rsid w:val="00E72BC3"/>
    <w:rsid w:val="00E75532"/>
    <w:rsid w:val="00EA581C"/>
    <w:rsid w:val="00EB0E6F"/>
    <w:rsid w:val="00EC2BD8"/>
    <w:rsid w:val="00ED2B40"/>
    <w:rsid w:val="00EF16BD"/>
    <w:rsid w:val="00EF37AC"/>
    <w:rsid w:val="00F21D5B"/>
    <w:rsid w:val="00F7641F"/>
    <w:rsid w:val="00F87609"/>
    <w:rsid w:val="00F95C6D"/>
    <w:rsid w:val="00F9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8A49A"/>
  <w15:docId w15:val="{4E904547-CB2E-4286-95E2-33876EBC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821F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1F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C821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821F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821F5"/>
    <w:pPr>
      <w:ind w:left="720"/>
      <w:contextualSpacing/>
    </w:pPr>
    <w:rPr>
      <w:rFonts w:cs="Arial"/>
    </w:rPr>
  </w:style>
  <w:style w:type="paragraph" w:styleId="a6">
    <w:name w:val="header"/>
    <w:basedOn w:val="a"/>
    <w:link w:val="a7"/>
    <w:uiPriority w:val="99"/>
    <w:unhideWhenUsed/>
    <w:rsid w:val="00A87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7E5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87E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7E5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4D1F4A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D1F4A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DE244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5D124-78E3-4572-8D51-DA3D8739A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2022-01-21T08:03:00Z</cp:lastPrinted>
  <dcterms:created xsi:type="dcterms:W3CDTF">2022-01-24T05:42:00Z</dcterms:created>
  <dcterms:modified xsi:type="dcterms:W3CDTF">2022-02-09T05:48:00Z</dcterms:modified>
</cp:coreProperties>
</file>